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03-06/2022/309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Краснодар — г. Нальчик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B4A8D9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2713">
        <w:rPr>
          <w:rFonts w:ascii="Times New Roman" w:hAnsi="Times New Roman" w:cs="Times New Roman"/>
          <w:sz w:val="28"/>
          <w:szCs w:val="28"/>
        </w:rPr>
        <w:t>г. Краснодар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Нальчик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5182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03-06/2022/309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72713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2022-03-25T07:44:00Z</dcterms:modified>
</cp:coreProperties>
</file>